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У</w:t>
      </w:r>
      <w:r w:rsidR="001E5AD3">
        <w:rPr>
          <w:rFonts w:ascii="Times New Roman" w:hAnsi="Times New Roman" w:cs="Times New Roman"/>
          <w:b/>
          <w:sz w:val="24"/>
          <w:szCs w:val="24"/>
        </w:rPr>
        <w:t xml:space="preserve">рок 10 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Урок   Знания о физической культуре. Гандбол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F902C9" w:rsidRPr="00B66569" w:rsidRDefault="00F902C9" w:rsidP="00F902C9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Вы узнаете: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об истории спортивной игры в гандбол,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 xml:space="preserve"> о правилах игры в гандбол, 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 технике безопасности при игре в гандбол.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История спортивной игры гандбол, основные правила игры, техника безопасности в гандболе.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02C9" w:rsidRPr="00B66569" w:rsidRDefault="00F902C9" w:rsidP="00F902C9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Гандбол – одна из спортивных игр, входящих в школьную программу. Каковы правила игры в гандбол? 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Какое значение имеет игра в гандбол для развития двигательных навыков и коллективного взаимодействия.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в гандбол очень разнообразна и основана на естественной координации движений: беге, прыжках и метаниях. Действия, направленные на обыгрывание противника, состоят из передвижений нападающих, передач, ловли, ведения и бросков по воротам. Защитные действия включают умение перемещаться, противодействовать нападающему, владеющему мячом, и игру вратаря.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1898г. в датском городе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Одруп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преподаватель гимназии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ХольгерНильсен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ввел на уроках физкультуры игру с мячом, разработал правила и назвал её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(по-датски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рука,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мяч). В игре участвовало по 11 игроков в каждой команде.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Другим центром развития игры была Германия, где в 1890 г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>онрад Кох придумал игру с мячом, которая получила название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раффбол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20-е гг. XX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появился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новый вариант игры, заложивший основы современного гандбола. Было произведено официальное разделение гандбола 11:11 и 7:7. Последний вариант получил дальнейшее развитие во многих странах мира, он был включен в программу Олимпийских игр 1972 г. в Мюнхене, а вариант 11:11 прекратил существование.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 женские, и мужские команды нашей страны неоднократно становились чемпионами Олимпийских игр, мира и Европы. Ни одна страна в мире не имеет в гандболе таких достижений на Олимпийских играх, как наша (СССР и Россия): из </w:t>
      </w: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>одиннадцати медалей – семь золотых, одна серебряная и две бронзовые. Четырежды золото Олимпиад выигрывали (1976, 1988, 1992, 2000) мужчины под руководством А. Евтушенко и В. Максимова, трижды женщины (1970, 1976, 2016).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Основные правила проведения соревнований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проводится на прямоугольной площадке размером 20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40 м. На лицевой линии устанавливаются ворота – 2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3 м. Соперничают две команды, по 7 игроков в каждой, включая вратаря. Цель игры – забить как можно больше голов в ворота соперника. Мяч для игры должен быть до 60 см в окружности, весом от 425 до 475 г. Матч состоит из двух таймов, продолжительностью по 30 мин каждый, с 10-минутным перерывом для взрослых и с 25-минутным перерывом для юношеских команд (12–16 лет).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Игроку разрешается бросать, ловить, останавливать, толкать мял или бить по нему, используя кисти рук, руки, голову, торс; держать мяч не более 3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делать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с мячом не более 3 шагов.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Гол засчитывается, когда весь мяч пересёк линию ворот, при условии, что перед броском или во время броска игрок, совершавший бросок, или другой игрок команды не нарушил правила.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За нарушения правил игры игрок может получить предупреждение, быть удалённым на 2 мин или дисквалифицированным.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техники безопасности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Перед началом уроков или соревнований необходимо надеть спортивную форму и спортивную обувь с нескользящей подошвой, соответствующую сезону, погоде и месту проведения. Нужно снять все украшения, ногти на руках должны быть коротко острижены. Проверяется исправность и надёжность спортивного инвентаря и оборудования, пол спортивной площадки доложен быть сухим.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Во время уроков или соревнований необходимо: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строго соблюдать правила поведения и правила соревнований;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все действия производить только по команде учителя, тренера, судьи;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избегать столкновений с партнёрами по команде или соперниками, не допускать толчков и ударов по их рукам и ногам;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при плохом самочувствии прекратить заниматься и сообщить об этом учителю, тренеру или судье;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• при падениях нужно сгруппироваться во избежание получения травм.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На спортивной площадке не должно быть посторонних лиц или предметов, которые могут стать причиной травм.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 острые и выступающие предметы должны быть заставлены гимнастическими матами или ограждены.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902C9" w:rsidRPr="00B66569" w:rsidSect="003B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4B3"/>
    <w:multiLevelType w:val="hybridMultilevel"/>
    <w:tmpl w:val="8794B472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15371299"/>
    <w:multiLevelType w:val="hybridMultilevel"/>
    <w:tmpl w:val="F964108E"/>
    <w:lvl w:ilvl="0" w:tplc="C6E269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46D2322F"/>
    <w:multiLevelType w:val="hybridMultilevel"/>
    <w:tmpl w:val="1A12657C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4905448"/>
    <w:multiLevelType w:val="hybridMultilevel"/>
    <w:tmpl w:val="387C77D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56A821BE"/>
    <w:multiLevelType w:val="hybridMultilevel"/>
    <w:tmpl w:val="AF5E45C0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595A26EF"/>
    <w:multiLevelType w:val="hybridMultilevel"/>
    <w:tmpl w:val="9584662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732E7256"/>
    <w:multiLevelType w:val="hybridMultilevel"/>
    <w:tmpl w:val="83DC352E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4F80E48"/>
    <w:multiLevelType w:val="hybridMultilevel"/>
    <w:tmpl w:val="08DAE8D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79854068"/>
    <w:multiLevelType w:val="hybridMultilevel"/>
    <w:tmpl w:val="21A4132C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902C9"/>
    <w:rsid w:val="00183C32"/>
    <w:rsid w:val="001E5AD3"/>
    <w:rsid w:val="005A0362"/>
    <w:rsid w:val="009B1C7B"/>
    <w:rsid w:val="00E2043A"/>
    <w:rsid w:val="00F9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2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2020-04-12T09:50:00Z</dcterms:created>
  <dcterms:modified xsi:type="dcterms:W3CDTF">2020-04-12T16:45:00Z</dcterms:modified>
</cp:coreProperties>
</file>